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BC" w:rsidRPr="00B21321" w:rsidRDefault="00A33640" w:rsidP="00665B02">
      <w:pPr>
        <w:jc w:val="center"/>
        <w:rPr>
          <w:b/>
          <w:color w:val="FF0000"/>
        </w:rPr>
      </w:pPr>
      <w:r w:rsidRPr="00B21321">
        <w:rPr>
          <w:b/>
          <w:color w:val="FF0000"/>
        </w:rPr>
        <w:t>INFORMACJA</w:t>
      </w:r>
    </w:p>
    <w:p w:rsidR="009A7D86" w:rsidRPr="00B21321" w:rsidRDefault="009A7D86" w:rsidP="00BD4BA4">
      <w:pPr>
        <w:jc w:val="center"/>
        <w:rPr>
          <w:b/>
          <w:color w:val="FF0000"/>
          <w:sz w:val="26"/>
          <w:szCs w:val="26"/>
          <w:u w:val="single"/>
        </w:rPr>
      </w:pPr>
      <w:r w:rsidRPr="00B21321">
        <w:rPr>
          <w:b/>
          <w:color w:val="FF0000"/>
          <w:sz w:val="26"/>
          <w:szCs w:val="26"/>
          <w:u w:val="single"/>
        </w:rPr>
        <w:t>POMOC MATERIALNA DLA UCZN</w:t>
      </w:r>
      <w:r w:rsidR="000B0779">
        <w:rPr>
          <w:b/>
          <w:color w:val="FF0000"/>
          <w:sz w:val="26"/>
          <w:szCs w:val="26"/>
          <w:u w:val="single"/>
        </w:rPr>
        <w:t>IÓW ROK SZKOLNY 2023/2024</w:t>
      </w:r>
    </w:p>
    <w:p w:rsidR="00665B02" w:rsidRDefault="00665B02" w:rsidP="00C46CF5">
      <w:pPr>
        <w:ind w:firstLine="708"/>
        <w:jc w:val="both"/>
      </w:pPr>
      <w:r w:rsidRPr="009429EF">
        <w:rPr>
          <w:b/>
        </w:rPr>
        <w:t>Termin składania wniosków na</w:t>
      </w:r>
      <w:r>
        <w:t xml:space="preserve"> </w:t>
      </w:r>
      <w:r w:rsidRPr="0005220E">
        <w:rPr>
          <w:b/>
        </w:rPr>
        <w:t>stypendia szkolne</w:t>
      </w:r>
      <w:r>
        <w:t xml:space="preserve">: </w:t>
      </w:r>
      <w:r w:rsidR="00651268">
        <w:t xml:space="preserve">Wnioski mogą być składane przez rodzica, </w:t>
      </w:r>
      <w:r w:rsidR="00A46600">
        <w:t>p</w:t>
      </w:r>
      <w:r w:rsidR="00651268">
        <w:t>rawnego opiekuna ucznia, pełnoletniego ucznia, dyrektora szkoły lub kolegium</w:t>
      </w:r>
      <w:r w:rsidR="00A46600">
        <w:t xml:space="preserve"> w terminie:</w:t>
      </w:r>
    </w:p>
    <w:p w:rsidR="00FA0DC7" w:rsidRPr="00CC6B53" w:rsidRDefault="00665B02" w:rsidP="00C46CF5">
      <w:pPr>
        <w:jc w:val="both"/>
        <w:rPr>
          <w:b/>
        </w:rPr>
      </w:pPr>
      <w:r>
        <w:t xml:space="preserve">- </w:t>
      </w:r>
      <w:r w:rsidR="009511F6">
        <w:rPr>
          <w:b/>
        </w:rPr>
        <w:t>od 1 do 15</w:t>
      </w:r>
      <w:r w:rsidR="000B0779">
        <w:rPr>
          <w:b/>
        </w:rPr>
        <w:t xml:space="preserve"> września 2023</w:t>
      </w:r>
      <w:r w:rsidRPr="00CC6B53">
        <w:rPr>
          <w:b/>
        </w:rPr>
        <w:t xml:space="preserve">r. </w:t>
      </w:r>
    </w:p>
    <w:p w:rsidR="00665B02" w:rsidRDefault="00477457" w:rsidP="00C46CF5">
      <w:pPr>
        <w:jc w:val="both"/>
        <w:rPr>
          <w:b/>
          <w:u w:val="single"/>
        </w:rPr>
      </w:pPr>
      <w:r>
        <w:rPr>
          <w:b/>
        </w:rPr>
        <w:t>- od 2 do 16</w:t>
      </w:r>
      <w:r w:rsidR="000B0779">
        <w:rPr>
          <w:b/>
        </w:rPr>
        <w:t xml:space="preserve"> października 2023</w:t>
      </w:r>
      <w:r w:rsidR="00665B02" w:rsidRPr="00CC6B53">
        <w:rPr>
          <w:b/>
        </w:rPr>
        <w:t xml:space="preserve">r. </w:t>
      </w:r>
      <w:r w:rsidR="00665B02" w:rsidRPr="00A46600">
        <w:rPr>
          <w:b/>
          <w:u w:val="single"/>
        </w:rPr>
        <w:t>w przypadku</w:t>
      </w:r>
      <w:r w:rsidR="00FA0DC7" w:rsidRPr="00A46600">
        <w:rPr>
          <w:b/>
          <w:u w:val="single"/>
        </w:rPr>
        <w:t xml:space="preserve"> słuchaczy kolegiów</w:t>
      </w:r>
    </w:p>
    <w:p w:rsidR="00E5520B" w:rsidRPr="00CC6B53" w:rsidRDefault="0098116B" w:rsidP="00C46CF5">
      <w:pPr>
        <w:jc w:val="both"/>
        <w:rPr>
          <w:b/>
        </w:rPr>
      </w:pPr>
      <w:r>
        <w:rPr>
          <w:b/>
          <w:u w:val="single"/>
        </w:rPr>
        <w:t>Uzupełnione, kompletne w</w:t>
      </w:r>
      <w:r w:rsidR="00E5520B">
        <w:rPr>
          <w:b/>
          <w:u w:val="single"/>
        </w:rPr>
        <w:t>nioski należy składać  w/w termini</w:t>
      </w:r>
      <w:r>
        <w:rPr>
          <w:b/>
          <w:u w:val="single"/>
        </w:rPr>
        <w:t>e w ZEAS Wiśniowa , Wiśniowa 76 (wrzucając do skrzynki przy drzwiach wejściowych).</w:t>
      </w:r>
    </w:p>
    <w:p w:rsidR="00FA0DC7" w:rsidRDefault="00BD4BA4" w:rsidP="00C46CF5">
      <w:pPr>
        <w:ind w:firstLine="708"/>
        <w:jc w:val="both"/>
      </w:pPr>
      <w:r>
        <w:t>Stypendium szkolne może otrzymać uczeń znajdujący się w trudnej sytuacji materialnej, wynikającej z  niskich dochodów na osobę w rodzinie, w szczególności, gdy w rodzinie występuje: m.in. bezrobocie, niepełnosprawność, ciężka lub długotrwała choroba, wielodzietność (3 i więcej dzieci), brak umiejętności wypełniania funkcji opiekuńczo-wychowawczych, alkoholizm lub narkomania, rodzina niepełna, zdarzenie losowe</w:t>
      </w:r>
      <w:r w:rsidR="00087E07">
        <w:t>). K</w:t>
      </w:r>
      <w:r>
        <w:t>ryteria (kryterium dochodowe i  kryterium trudnej sytuacji rodzinnej) powinny być spełnione łącznie.</w:t>
      </w:r>
    </w:p>
    <w:p w:rsidR="009429EF" w:rsidRDefault="00CC6B53" w:rsidP="00E36DF3">
      <w:pPr>
        <w:ind w:firstLine="708"/>
        <w:jc w:val="both"/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pl-PL"/>
        </w:rPr>
      </w:pPr>
      <w:r w:rsidRPr="00C55C04">
        <w:rPr>
          <w:b/>
          <w:u w:val="single"/>
        </w:rPr>
        <w:t xml:space="preserve">Kryterium dochodowe na osobę w rodzinie wynosi  </w:t>
      </w:r>
      <w:r w:rsidR="00BA6AFF">
        <w:rPr>
          <w:b/>
          <w:color w:val="FF0000"/>
          <w:u w:val="single"/>
        </w:rPr>
        <w:t>600</w:t>
      </w:r>
      <w:r w:rsidR="00B21321">
        <w:rPr>
          <w:b/>
          <w:color w:val="FF0000"/>
          <w:u w:val="single"/>
        </w:rPr>
        <w:t>,00 zł</w:t>
      </w:r>
      <w:r w:rsidR="00875085">
        <w:rPr>
          <w:b/>
          <w:color w:val="FF0000"/>
          <w:u w:val="single"/>
        </w:rPr>
        <w:t xml:space="preserve"> </w:t>
      </w:r>
      <w:bookmarkStart w:id="0" w:name="_GoBack"/>
      <w:bookmarkEnd w:id="0"/>
    </w:p>
    <w:p w:rsidR="00E36DF3" w:rsidRPr="009429EF" w:rsidRDefault="00403760" w:rsidP="009429EF">
      <w:pPr>
        <w:ind w:left="708"/>
        <w:jc w:val="both"/>
        <w:rPr>
          <w:b/>
          <w:u w:val="single"/>
        </w:rPr>
      </w:pPr>
      <w:r w:rsidRPr="001B1F32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br/>
      </w:r>
      <w:r w:rsidR="00CC6B53" w:rsidRPr="00CC6B53">
        <w:t xml:space="preserve">Dochód na osobę w rodzinie obliczamy w taki sposób, że dochody </w:t>
      </w:r>
      <w:r w:rsidR="009511F6">
        <w:t xml:space="preserve">netto </w:t>
      </w:r>
      <w:r w:rsidR="009429EF">
        <w:t xml:space="preserve">wszystkich członków </w:t>
      </w:r>
      <w:r w:rsidR="00CC6B53" w:rsidRPr="00CC6B53">
        <w:t>rodziny dzielimy przez liczbę osób w rodzinie</w:t>
      </w:r>
      <w:r w:rsidR="00CC6B53">
        <w:t xml:space="preserve">. </w:t>
      </w:r>
    </w:p>
    <w:p w:rsidR="00E36DF3" w:rsidRDefault="00CC6B53" w:rsidP="00E36DF3">
      <w:pPr>
        <w:ind w:firstLine="708"/>
        <w:jc w:val="both"/>
      </w:pPr>
      <w:r w:rsidRPr="00E36DF3">
        <w:rPr>
          <w:b/>
        </w:rPr>
        <w:t>Na dochód składają się wszystkie przychody czło</w:t>
      </w:r>
      <w:r w:rsidR="00BA6AFF">
        <w:rPr>
          <w:b/>
        </w:rPr>
        <w:t xml:space="preserve">nków rodziny </w:t>
      </w:r>
      <w:r w:rsidR="000B0779">
        <w:rPr>
          <w:b/>
        </w:rPr>
        <w:t>z m-c sierpnia 2023</w:t>
      </w:r>
      <w:r w:rsidRPr="00E36DF3">
        <w:rPr>
          <w:b/>
        </w:rPr>
        <w:t>r. m.in.</w:t>
      </w:r>
      <w:r w:rsidR="00E36DF3">
        <w:t xml:space="preserve"> -  </w:t>
      </w:r>
    </w:p>
    <w:p w:rsidR="00E36DF3" w:rsidRDefault="00E36DF3" w:rsidP="00E36DF3">
      <w:pPr>
        <w:jc w:val="both"/>
      </w:pPr>
      <w:r>
        <w:t xml:space="preserve">- </w:t>
      </w:r>
      <w:r w:rsidR="00CC6B53">
        <w:t>każde wynagrodzenie netto za</w:t>
      </w:r>
      <w:r>
        <w:t xml:space="preserve"> pracę</w:t>
      </w:r>
      <w:r w:rsidR="00DB536E">
        <w:t xml:space="preserve"> - </w:t>
      </w:r>
      <w:r>
        <w:t>oświadczenie wniosko</w:t>
      </w:r>
      <w:r w:rsidR="00DB536E">
        <w:t>dawcy lub zaświadczenie z pracy</w:t>
      </w:r>
      <w:r w:rsidR="00506FB1">
        <w:t>,</w:t>
      </w:r>
    </w:p>
    <w:p w:rsidR="00CC6B53" w:rsidRDefault="00E36DF3" w:rsidP="00E36DF3">
      <w:pPr>
        <w:jc w:val="both"/>
      </w:pPr>
      <w:r w:rsidRPr="00E36DF3">
        <w:t>-</w:t>
      </w:r>
      <w:r w:rsidR="00CC6B53" w:rsidRPr="00E36DF3">
        <w:t xml:space="preserve"> dochód z</w:t>
      </w:r>
      <w:r w:rsidR="00C46CF5" w:rsidRPr="00E36DF3">
        <w:t xml:space="preserve"> rolnictwa-ha </w:t>
      </w:r>
      <w:r w:rsidR="00BA6AFF">
        <w:t>przeliczeniowy mnożymy przez 345</w:t>
      </w:r>
      <w:r w:rsidR="00C46CF5" w:rsidRPr="00E36DF3">
        <w:t>,00 zł</w:t>
      </w:r>
      <w:r>
        <w:t xml:space="preserve"> i pomniejszamy o </w:t>
      </w:r>
      <w:r w:rsidRPr="00DB536E">
        <w:t>opłaconą</w:t>
      </w:r>
      <w:r w:rsidR="00BA6AFF">
        <w:t xml:space="preserve"> </w:t>
      </w:r>
      <w:r>
        <w:t>miesięczną składkę KRUS właściciela gospodarstwa (dochody z rolnictwa bierzemy pod uwagę, gdy wielkość gospodarstwa wynosi powyżej 1ha przelicz</w:t>
      </w:r>
      <w:r w:rsidR="009429EF">
        <w:t>eniowego)-nakaz podatkowy z 2023</w:t>
      </w:r>
      <w:r>
        <w:t>r.</w:t>
      </w:r>
      <w:r w:rsidR="00506FB1">
        <w:t xml:space="preserve">, odcinek opłaconej </w:t>
      </w:r>
      <w:proofErr w:type="spellStart"/>
      <w:r w:rsidR="00506FB1">
        <w:t>skł</w:t>
      </w:r>
      <w:proofErr w:type="spellEnd"/>
      <w:r w:rsidR="00506FB1">
        <w:t>. KRUS,</w:t>
      </w:r>
    </w:p>
    <w:p w:rsidR="00506FB1" w:rsidRDefault="00506FB1" w:rsidP="00E36DF3">
      <w:pPr>
        <w:jc w:val="both"/>
      </w:pPr>
      <w:r>
        <w:t>- świadczenia z pomocy społecznej</w:t>
      </w:r>
      <w:r w:rsidR="00DB536E">
        <w:t xml:space="preserve"> wraz z dodatkami</w:t>
      </w:r>
      <w:r>
        <w:t xml:space="preserve"> (</w:t>
      </w:r>
      <w:r w:rsidR="00A75BBF">
        <w:rPr>
          <w:u w:val="single"/>
        </w:rPr>
        <w:t>do dochodu nie wliczamy</w:t>
      </w:r>
      <w:r>
        <w:t xml:space="preserve"> 500+, 300+) – oświadczenie wnioskodawcy,</w:t>
      </w:r>
    </w:p>
    <w:p w:rsidR="00DB536E" w:rsidRDefault="00DB536E" w:rsidP="00E36DF3">
      <w:pPr>
        <w:jc w:val="both"/>
      </w:pPr>
      <w:r>
        <w:t>- emerytury, renty, alimenty – oświadczenie wnioskodawcy,</w:t>
      </w:r>
    </w:p>
    <w:p w:rsidR="00DB536E" w:rsidRDefault="00DB536E" w:rsidP="00E36DF3">
      <w:pPr>
        <w:jc w:val="both"/>
      </w:pPr>
      <w:r>
        <w:t>- świadczenia wypłacane z Urzędu Pracy – oświadczenie wnioskodawcy,</w:t>
      </w:r>
    </w:p>
    <w:p w:rsidR="00CC6B53" w:rsidRDefault="00DB536E" w:rsidP="00F91D57">
      <w:pPr>
        <w:jc w:val="both"/>
        <w:rPr>
          <w:b/>
        </w:rPr>
      </w:pPr>
      <w:r>
        <w:t>- dochód z pozarolniczej działalności gospodarczej</w:t>
      </w:r>
      <w:r w:rsidR="00F73E77">
        <w:t xml:space="preserve"> (</w:t>
      </w:r>
      <w:r w:rsidR="00220C50" w:rsidRPr="00F73E77">
        <w:rPr>
          <w:u w:val="single"/>
        </w:rPr>
        <w:t>działalność gospodarcza na zasadach ogólnych</w:t>
      </w:r>
      <w:r w:rsidR="00220C50">
        <w:t>- wymagane zaświadczenie naczelnika właściwego urzędu skarbowego za ubiegły rok podatkowy; -</w:t>
      </w:r>
      <w:r w:rsidR="00220C50" w:rsidRPr="00F73E77">
        <w:rPr>
          <w:u w:val="single"/>
        </w:rPr>
        <w:t>działalność opodatkowana ryczałtem od przychodów ewidencjonowanych lub kartą podatkową</w:t>
      </w:r>
      <w:r w:rsidR="00220C50">
        <w:t xml:space="preserve">- </w:t>
      </w:r>
      <w:r w:rsidR="00B656ED">
        <w:t>zaświadczenie naczelnika właściwego urzędu skarbowego</w:t>
      </w:r>
      <w:r w:rsidR="00F73E77">
        <w:t xml:space="preserve"> zawierające jedynie informacje o formie opodatkow</w:t>
      </w:r>
      <w:r w:rsidR="00B656ED">
        <w:t xml:space="preserve">ania, dowód opłacenia </w:t>
      </w:r>
      <w:proofErr w:type="spellStart"/>
      <w:r w:rsidR="00B656ED">
        <w:t>skł</w:t>
      </w:r>
      <w:proofErr w:type="spellEnd"/>
      <w:r w:rsidR="00B656ED">
        <w:t xml:space="preserve">. ZUS oraz </w:t>
      </w:r>
      <w:r w:rsidR="00220C50">
        <w:t>oświadczen</w:t>
      </w:r>
      <w:r w:rsidR="00F73E77">
        <w:t>ie osoby o wysokości dochodu</w:t>
      </w:r>
      <w:r w:rsidR="009429EF">
        <w:t xml:space="preserve"> za m-c sierpień 2023</w:t>
      </w:r>
      <w:r w:rsidR="00063C65">
        <w:t>.</w:t>
      </w:r>
      <w:r w:rsidR="00BA6AFF">
        <w:t xml:space="preserve">          </w:t>
      </w:r>
    </w:p>
    <w:p w:rsidR="00403760" w:rsidRDefault="00403760" w:rsidP="00F91D57">
      <w:pPr>
        <w:jc w:val="both"/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pl-PL"/>
        </w:rPr>
      </w:pPr>
    </w:p>
    <w:p w:rsidR="00403760" w:rsidRDefault="00403760" w:rsidP="00F91D57">
      <w:pPr>
        <w:jc w:val="both"/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pl-PL"/>
        </w:rPr>
        <w:t>Podstawa prawna</w:t>
      </w:r>
    </w:p>
    <w:p w:rsidR="00403760" w:rsidRDefault="00403760" w:rsidP="00F91D57">
      <w:pPr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1B1F32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br/>
        <w:t>• Ustawa z dnia 7 września 1991 r. o systemie oświaty (tj. Dz. U. z 2022r. poz. 2230 ze zm.),</w:t>
      </w:r>
      <w:r w:rsidRPr="001B1F32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br/>
        <w:t xml:space="preserve">• Uchwała </w:t>
      </w:r>
      <w:r w:rsidR="006F5BE9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Rady Gminy Wiśniowa Nr XLI/273/2018 z dnia 16 luty 2018</w:t>
      </w:r>
      <w:r w:rsidR="00135005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r.</w:t>
      </w:r>
      <w:r w:rsidR="006F5BE9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 xml:space="preserve"> w sprawie uchwalenia regulaminu udzielania pomocy materialnej o charakterze socjalnym dla uczniów zamieszkałych na terenie Gminy Wiśniowa (Dz. Urz. Woj. podkarpackiego</w:t>
      </w:r>
      <w:r w:rsidR="00135005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 xml:space="preserve"> p</w:t>
      </w:r>
      <w:r w:rsidR="006F5BE9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oz.1254 z dn. 21marca 2018r.)</w:t>
      </w:r>
    </w:p>
    <w:p w:rsidR="00486D6C" w:rsidRDefault="00486D6C" w:rsidP="00944D44">
      <w:pPr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>
        <w:rPr>
          <w:rFonts w:ascii="Open Sans" w:hAnsi="Open Sans"/>
          <w:b/>
          <w:bCs/>
          <w:color w:val="000000"/>
          <w:sz w:val="23"/>
          <w:szCs w:val="23"/>
          <w:shd w:val="clear" w:color="auto" w:fill="FEFEFE"/>
        </w:rPr>
        <w:t>Pouczenie:</w:t>
      </w:r>
      <w:r>
        <w:rPr>
          <w:rFonts w:ascii="Open Sans" w:hAnsi="Open Sans"/>
          <w:color w:val="000000"/>
          <w:sz w:val="23"/>
          <w:szCs w:val="23"/>
        </w:rPr>
        <w:br/>
      </w:r>
      <w:r>
        <w:rPr>
          <w:rFonts w:ascii="Open Sans" w:hAnsi="Open Sans"/>
          <w:color w:val="000000"/>
          <w:sz w:val="23"/>
          <w:szCs w:val="23"/>
          <w:shd w:val="clear" w:color="auto" w:fill="FEFEFE"/>
        </w:rPr>
        <w:t>• </w:t>
      </w:r>
      <w:r>
        <w:rPr>
          <w:rFonts w:ascii="Open Sans" w:hAnsi="Open Sans"/>
          <w:b/>
          <w:bCs/>
          <w:color w:val="000000"/>
          <w:sz w:val="23"/>
          <w:szCs w:val="23"/>
          <w:shd w:val="clear" w:color="auto" w:fill="FEFEFE"/>
        </w:rPr>
        <w:t>Wnioskodawca zobowiązany jest niezwłocznie powiadomić organ, który przyznaje stypendium, o ustaniu przyczyn, które stanowiły podstawę przyznania stypendium szkolneg</w:t>
      </w:r>
      <w:r>
        <w:rPr>
          <w:rFonts w:ascii="Open Sans" w:hAnsi="Open Sans"/>
          <w:color w:val="000000"/>
          <w:sz w:val="23"/>
          <w:szCs w:val="23"/>
          <w:shd w:val="clear" w:color="auto" w:fill="FEFEFE"/>
        </w:rPr>
        <w:t>o zgodnie z art. 90 o ust. 1 ustawy o systemie oświaty z dnia 7 września 1991r.</w:t>
      </w:r>
      <w:r>
        <w:rPr>
          <w:rFonts w:ascii="Open Sans" w:hAnsi="Open Sans"/>
          <w:color w:val="000000"/>
          <w:sz w:val="23"/>
          <w:szCs w:val="23"/>
        </w:rPr>
        <w:br/>
      </w:r>
      <w:r>
        <w:rPr>
          <w:rFonts w:ascii="Open Sans" w:hAnsi="Open Sans"/>
          <w:color w:val="000000"/>
          <w:sz w:val="23"/>
          <w:szCs w:val="23"/>
          <w:shd w:val="clear" w:color="auto" w:fill="FEFEFE"/>
        </w:rPr>
        <w:t>• Stypendium szkolne wstrzymuje się lub cofa w przypadku ustania przyczyn, które stanowią podstawę przyznania stypendium szkolnego (art. 90 o ust. 4 ustawy o sys</w:t>
      </w:r>
      <w:r w:rsidR="00944D44">
        <w:rPr>
          <w:rFonts w:ascii="Open Sans" w:hAnsi="Open Sans"/>
          <w:color w:val="000000"/>
          <w:sz w:val="23"/>
          <w:szCs w:val="23"/>
          <w:shd w:val="clear" w:color="auto" w:fill="FEFEFE"/>
        </w:rPr>
        <w:t>temie oświaty z dnia 7 września</w:t>
      </w:r>
      <w:r>
        <w:rPr>
          <w:rFonts w:ascii="Open Sans" w:hAnsi="Open Sans"/>
          <w:color w:val="000000"/>
          <w:sz w:val="23"/>
          <w:szCs w:val="23"/>
          <w:shd w:val="clear" w:color="auto" w:fill="FEFEFE"/>
        </w:rPr>
        <w:t>1991r.).</w:t>
      </w:r>
      <w:r>
        <w:rPr>
          <w:rFonts w:ascii="Open Sans" w:hAnsi="Open Sans"/>
          <w:color w:val="000000"/>
          <w:sz w:val="23"/>
          <w:szCs w:val="23"/>
        </w:rPr>
        <w:br/>
      </w:r>
      <w:r>
        <w:rPr>
          <w:rFonts w:ascii="Open Sans" w:hAnsi="Open Sans"/>
          <w:color w:val="000000"/>
          <w:sz w:val="23"/>
          <w:szCs w:val="23"/>
          <w:shd w:val="clear" w:color="auto" w:fill="FEFEFE"/>
        </w:rPr>
        <w:t>• </w:t>
      </w:r>
      <w:r>
        <w:rPr>
          <w:rFonts w:ascii="Open Sans" w:hAnsi="Open Sans"/>
          <w:b/>
          <w:bCs/>
          <w:color w:val="000000"/>
          <w:sz w:val="23"/>
          <w:szCs w:val="23"/>
          <w:shd w:val="clear" w:color="auto" w:fill="FEFEFE"/>
        </w:rPr>
        <w:t>Należności z tytułu nienależnie pobranego stypendium szkolnego podlegają ściągnięciu w trybie przepisów o postępowaniu egzekucyjnym w administracji</w:t>
      </w:r>
      <w:r>
        <w:rPr>
          <w:rFonts w:ascii="Open Sans" w:hAnsi="Open Sans"/>
          <w:color w:val="000000"/>
          <w:sz w:val="23"/>
          <w:szCs w:val="23"/>
          <w:shd w:val="clear" w:color="auto" w:fill="FEFEFE"/>
        </w:rPr>
        <w:t> (art. 90 o ust. 5 ustawy o systemie oświaty z dnia 7 września 1991r.).</w:t>
      </w:r>
      <w:r>
        <w:rPr>
          <w:rFonts w:ascii="Open Sans" w:hAnsi="Open Sans"/>
          <w:color w:val="000000"/>
          <w:sz w:val="23"/>
          <w:szCs w:val="23"/>
        </w:rPr>
        <w:br/>
      </w:r>
      <w:r>
        <w:rPr>
          <w:rFonts w:ascii="Open Sans" w:hAnsi="Open Sans"/>
          <w:color w:val="000000"/>
          <w:sz w:val="23"/>
          <w:szCs w:val="23"/>
          <w:shd w:val="clear" w:color="auto" w:fill="FEFEFE"/>
        </w:rPr>
        <w:t>• </w:t>
      </w:r>
      <w:r>
        <w:rPr>
          <w:rFonts w:ascii="Open Sans" w:hAnsi="Open Sans"/>
          <w:b/>
          <w:bCs/>
          <w:color w:val="000000"/>
          <w:sz w:val="23"/>
          <w:szCs w:val="23"/>
          <w:shd w:val="clear" w:color="auto" w:fill="FEFEFE"/>
        </w:rPr>
        <w:t>Na podstawie art. 233 kodeksu karnego</w:t>
      </w:r>
      <w:r>
        <w:rPr>
          <w:rFonts w:ascii="Open Sans" w:hAnsi="Open Sans"/>
          <w:color w:val="000000"/>
          <w:sz w:val="23"/>
          <w:szCs w:val="23"/>
          <w:shd w:val="clear" w:color="auto" w:fill="FEFEFE"/>
        </w:rPr>
        <w:t> kto składając zeznanie mające służyć za dowód w postępowaniu sądowym lub w innym postępowaniu na podstawie ustawy, zeznaje nieprawdę lub zataja prawdę, podlega karze pozbawienia wolności od 6 miesięcy do lat 8.</w:t>
      </w:r>
    </w:p>
    <w:p w:rsidR="009429EF" w:rsidRPr="009429EF" w:rsidRDefault="009429EF" w:rsidP="009429EF">
      <w:pPr>
        <w:jc w:val="both"/>
        <w:rPr>
          <w:b/>
        </w:rPr>
      </w:pPr>
      <w:r w:rsidRPr="009429EF">
        <w:rPr>
          <w:rFonts w:ascii="Open Sans" w:eastAsia="Times New Roman" w:hAnsi="Open Sans" w:cs="Times New Roman"/>
          <w:b/>
          <w:color w:val="000000"/>
          <w:sz w:val="23"/>
          <w:szCs w:val="23"/>
          <w:lang w:eastAsia="pl-PL"/>
        </w:rPr>
        <w:t>Kontakt:</w:t>
      </w:r>
      <w:r w:rsidRPr="009429EF">
        <w:rPr>
          <w:b/>
        </w:rPr>
        <w:t xml:space="preserve"> </w:t>
      </w:r>
      <w:r>
        <w:rPr>
          <w:b/>
        </w:rPr>
        <w:t xml:space="preserve">    </w:t>
      </w:r>
      <w:r w:rsidRPr="009429EF">
        <w:rPr>
          <w:b/>
        </w:rPr>
        <w:t xml:space="preserve"> nr tel. 172775087</w:t>
      </w:r>
    </w:p>
    <w:p w:rsidR="009429EF" w:rsidRDefault="009429EF" w:rsidP="00F91D57">
      <w:pPr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</w:p>
    <w:p w:rsidR="009429EF" w:rsidRPr="00F91D57" w:rsidRDefault="009429EF" w:rsidP="00F91D57">
      <w:pPr>
        <w:jc w:val="both"/>
      </w:pPr>
    </w:p>
    <w:sectPr w:rsidR="009429EF" w:rsidRPr="00F91D57" w:rsidSect="0098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D86"/>
    <w:rsid w:val="000046CE"/>
    <w:rsid w:val="0005220E"/>
    <w:rsid w:val="00063C65"/>
    <w:rsid w:val="00087E07"/>
    <w:rsid w:val="000B0779"/>
    <w:rsid w:val="000C1182"/>
    <w:rsid w:val="000E1E95"/>
    <w:rsid w:val="00135005"/>
    <w:rsid w:val="00220C50"/>
    <w:rsid w:val="00222AB1"/>
    <w:rsid w:val="00263690"/>
    <w:rsid w:val="00265F15"/>
    <w:rsid w:val="002D6CDC"/>
    <w:rsid w:val="0034249C"/>
    <w:rsid w:val="00403760"/>
    <w:rsid w:val="00477457"/>
    <w:rsid w:val="00486D6C"/>
    <w:rsid w:val="004B7EA0"/>
    <w:rsid w:val="004E4DF6"/>
    <w:rsid w:val="00502E7D"/>
    <w:rsid w:val="00506FB1"/>
    <w:rsid w:val="00541C26"/>
    <w:rsid w:val="005606A0"/>
    <w:rsid w:val="00605C17"/>
    <w:rsid w:val="00605F66"/>
    <w:rsid w:val="00651268"/>
    <w:rsid w:val="006641FA"/>
    <w:rsid w:val="00665B02"/>
    <w:rsid w:val="006F5BE9"/>
    <w:rsid w:val="00875085"/>
    <w:rsid w:val="009112BC"/>
    <w:rsid w:val="009429EF"/>
    <w:rsid w:val="00944D44"/>
    <w:rsid w:val="009511F6"/>
    <w:rsid w:val="0098116B"/>
    <w:rsid w:val="00984AE6"/>
    <w:rsid w:val="009A7D86"/>
    <w:rsid w:val="00A33640"/>
    <w:rsid w:val="00A46600"/>
    <w:rsid w:val="00A75BBF"/>
    <w:rsid w:val="00B21321"/>
    <w:rsid w:val="00B656ED"/>
    <w:rsid w:val="00BA6AFF"/>
    <w:rsid w:val="00BD4BA4"/>
    <w:rsid w:val="00C46CF5"/>
    <w:rsid w:val="00C55C04"/>
    <w:rsid w:val="00CB4F8B"/>
    <w:rsid w:val="00CC6B53"/>
    <w:rsid w:val="00D62D5A"/>
    <w:rsid w:val="00D7427E"/>
    <w:rsid w:val="00D7744E"/>
    <w:rsid w:val="00DB536E"/>
    <w:rsid w:val="00DF03F6"/>
    <w:rsid w:val="00E36DF3"/>
    <w:rsid w:val="00E5520B"/>
    <w:rsid w:val="00F73E77"/>
    <w:rsid w:val="00F91D57"/>
    <w:rsid w:val="00FA0DC7"/>
    <w:rsid w:val="00FB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60</cp:revision>
  <cp:lastPrinted>2023-08-02T08:12:00Z</cp:lastPrinted>
  <dcterms:created xsi:type="dcterms:W3CDTF">2019-08-05T07:24:00Z</dcterms:created>
  <dcterms:modified xsi:type="dcterms:W3CDTF">2023-08-02T08:12:00Z</dcterms:modified>
</cp:coreProperties>
</file>